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BC" w:rsidRPr="00EA0486" w:rsidRDefault="00FF78BC" w:rsidP="00FF78BC">
      <w:pPr>
        <w:rPr>
          <w:szCs w:val="28"/>
        </w:rPr>
      </w:pP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 w:rsidR="006E05DE">
        <w:rPr>
          <w:color w:val="FFFFFF"/>
          <w:szCs w:val="28"/>
          <w:u w:val="single"/>
        </w:rPr>
        <w:t>ПРОЕКТ</w:t>
      </w:r>
    </w:p>
    <w:p w:rsidR="00FF78BC" w:rsidRPr="00EA0486" w:rsidRDefault="006E05DE" w:rsidP="00FF78B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FF78BC" w:rsidRPr="002E1614" w:rsidRDefault="00FF78BC" w:rsidP="00FF78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четвертого</w:t>
      </w:r>
      <w:r w:rsidRPr="002E1614">
        <w:rPr>
          <w:rFonts w:ascii="Times New Roman" w:hAnsi="Times New Roman" w:cs="Times New Roman"/>
          <w:i/>
        </w:rPr>
        <w:t xml:space="preserve"> созыва</w:t>
      </w:r>
    </w:p>
    <w:p w:rsidR="00FF78BC" w:rsidRPr="002E1614" w:rsidRDefault="00FF78BC" w:rsidP="00FF78BC">
      <w:pPr>
        <w:tabs>
          <w:tab w:val="left" w:pos="3738"/>
        </w:tabs>
        <w:ind w:left="240" w:hanging="240"/>
        <w:rPr>
          <w:rFonts w:ascii="Times New Roman" w:hAnsi="Times New Roman" w:cs="Times New Roman"/>
          <w:sz w:val="16"/>
          <w:szCs w:val="16"/>
        </w:rPr>
      </w:pPr>
      <w:r w:rsidRPr="002E1614">
        <w:rPr>
          <w:rFonts w:ascii="Times New Roman" w:hAnsi="Times New Roman" w:cs="Times New Roman"/>
        </w:rPr>
        <w:tab/>
      </w:r>
    </w:p>
    <w:p w:rsidR="00FF78BC" w:rsidRPr="002E1614" w:rsidRDefault="00FF78BC" w:rsidP="00FF78B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F78BC" w:rsidRPr="002E1614" w:rsidRDefault="00FF78BC" w:rsidP="00FF78BC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Сорок четвертая вн</w:t>
      </w:r>
      <w:r w:rsidR="00941FBF">
        <w:rPr>
          <w:rFonts w:ascii="Times New Roman" w:hAnsi="Times New Roman" w:cs="Times New Roman"/>
          <w:i/>
          <w:sz w:val="22"/>
          <w:szCs w:val="22"/>
        </w:rPr>
        <w:t>е</w:t>
      </w:r>
      <w:r w:rsidRPr="002E1614">
        <w:rPr>
          <w:rFonts w:ascii="Times New Roman" w:hAnsi="Times New Roman" w:cs="Times New Roman"/>
          <w:i/>
          <w:sz w:val="22"/>
          <w:szCs w:val="22"/>
        </w:rPr>
        <w:t xml:space="preserve">очередная сессия  </w:t>
      </w:r>
    </w:p>
    <w:p w:rsidR="00FF78BC" w:rsidRPr="002E1614" w:rsidRDefault="00FF78BC" w:rsidP="00FF78BC">
      <w:pPr>
        <w:tabs>
          <w:tab w:val="left" w:pos="4213"/>
        </w:tabs>
        <w:ind w:left="240" w:hanging="240"/>
        <w:rPr>
          <w:rFonts w:ascii="Times New Roman" w:hAnsi="Times New Roman" w:cs="Times New Roman"/>
          <w:b/>
          <w:sz w:val="22"/>
          <w:szCs w:val="22"/>
        </w:rPr>
      </w:pPr>
      <w:r w:rsidRPr="002E161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</w:t>
      </w:r>
    </w:p>
    <w:p w:rsidR="00FF78BC" w:rsidRPr="002E1614" w:rsidRDefault="00FF78BC" w:rsidP="00FF78BC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 19.08.2025</w:t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  <w:t xml:space="preserve">        </w:t>
      </w:r>
      <w:r w:rsidRPr="002E1614">
        <w:rPr>
          <w:rFonts w:ascii="Times New Roman" w:hAnsi="Times New Roman" w:cs="Times New Roman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2E1614">
        <w:rPr>
          <w:rFonts w:ascii="Times New Roman" w:hAnsi="Times New Roman" w:cs="Times New Roman"/>
          <w:szCs w:val="28"/>
        </w:rPr>
        <w:t>№</w:t>
      </w:r>
      <w:bookmarkStart w:id="0" w:name="_GoBack"/>
      <w:bookmarkEnd w:id="0"/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FA3E29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4454A">
        <w:rPr>
          <w:rFonts w:ascii="Times New Roman" w:hAnsi="Times New Roman" w:cs="Times New Roman"/>
          <w:color w:val="000000"/>
          <w:szCs w:val="28"/>
        </w:rPr>
        <w:t>Веретельниковой</w:t>
      </w:r>
      <w:proofErr w:type="spellEnd"/>
      <w:r w:rsidR="00C4454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4454A">
        <w:rPr>
          <w:rFonts w:ascii="Times New Roman" w:hAnsi="Times New Roman" w:cs="Times New Roman"/>
          <w:color w:val="000000"/>
          <w:szCs w:val="28"/>
        </w:rPr>
        <w:t>Люсане</w:t>
      </w:r>
      <w:proofErr w:type="spellEnd"/>
      <w:r w:rsidR="00C4454A">
        <w:rPr>
          <w:rFonts w:ascii="Times New Roman" w:hAnsi="Times New Roman" w:cs="Times New Roman"/>
          <w:color w:val="000000"/>
          <w:szCs w:val="28"/>
        </w:rPr>
        <w:t xml:space="preserve"> Ивановне.</w:t>
      </w:r>
    </w:p>
    <w:p w:rsidR="00FF78BC" w:rsidRPr="00FA3E29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A3E29">
        <w:rPr>
          <w:rFonts w:ascii="Times New Roman" w:hAnsi="Times New Roman" w:cs="Times New Roman"/>
        </w:rPr>
        <w:t>Решение вступает в силу с 01.</w:t>
      </w:r>
      <w:r w:rsidR="00B56D7B" w:rsidRPr="00FA3E29">
        <w:rPr>
          <w:rFonts w:ascii="Times New Roman" w:hAnsi="Times New Roman" w:cs="Times New Roman"/>
        </w:rPr>
        <w:t>09</w:t>
      </w:r>
      <w:r w:rsidRPr="00FA3E29">
        <w:rPr>
          <w:rFonts w:ascii="Times New Roman" w:hAnsi="Times New Roman" w:cs="Times New Roman"/>
        </w:rPr>
        <w:t>.20</w:t>
      </w:r>
      <w:r w:rsidR="00B56D7B" w:rsidRPr="00FA3E29">
        <w:rPr>
          <w:rFonts w:ascii="Times New Roman" w:hAnsi="Times New Roman" w:cs="Times New Roman"/>
        </w:rPr>
        <w:t>25</w:t>
      </w:r>
      <w:r w:rsidRPr="00FA3E29"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A3E29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                      </w:t>
      </w:r>
    </w:p>
    <w:p w:rsidR="00FA3E29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 xml:space="preserve">                             </w:t>
      </w:r>
      <w:r w:rsidR="003B7D30" w:rsidRPr="003B7D30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941FBF">
        <w:rPr>
          <w:rFonts w:ascii="Times New Roman" w:hAnsi="Times New Roman" w:cs="Times New Roman"/>
          <w:i/>
          <w:sz w:val="24"/>
        </w:rPr>
        <w:t>___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C4454A" w:rsidRPr="00C4454A" w:rsidRDefault="00C4454A" w:rsidP="00C4454A">
      <w:pPr>
        <w:shd w:val="clear" w:color="auto" w:fill="FFFFFF"/>
        <w:spacing w:before="5" w:line="475" w:lineRule="exact"/>
        <w:ind w:right="53"/>
        <w:jc w:val="center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b/>
          <w:bCs/>
          <w:color w:val="323232"/>
          <w:spacing w:val="-1"/>
          <w:szCs w:val="28"/>
        </w:rPr>
        <w:t>ПРЕДСТАВЛЕНИЕ</w:t>
      </w:r>
    </w:p>
    <w:p w:rsidR="00C4454A" w:rsidRPr="00C4454A" w:rsidRDefault="00C4454A" w:rsidP="00C4454A">
      <w:pPr>
        <w:shd w:val="clear" w:color="auto" w:fill="FFFFFF"/>
        <w:spacing w:line="475" w:lineRule="exact"/>
        <w:ind w:left="2654" w:right="499" w:hanging="2098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b/>
          <w:bCs/>
          <w:color w:val="323232"/>
          <w:spacing w:val="-2"/>
          <w:szCs w:val="28"/>
        </w:rPr>
        <w:t xml:space="preserve">на присвоение звания «Почетный гражданин Искитимского района» </w:t>
      </w:r>
      <w:proofErr w:type="spellStart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>Веретельниковой</w:t>
      </w:r>
      <w:proofErr w:type="spellEnd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 xml:space="preserve"> </w:t>
      </w:r>
      <w:proofErr w:type="spellStart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 xml:space="preserve"> Ивановне</w:t>
      </w:r>
    </w:p>
    <w:p w:rsidR="00C4454A" w:rsidRPr="00C4454A" w:rsidRDefault="00C4454A" w:rsidP="00C4454A">
      <w:pPr>
        <w:shd w:val="clear" w:color="auto" w:fill="FFFFFF"/>
        <w:spacing w:before="451" w:line="322" w:lineRule="exact"/>
        <w:ind w:right="24" w:firstLine="840"/>
        <w:jc w:val="both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Пожалуй, не найдется в Евсино такого человека, которого не учила бы </w:t>
      </w:r>
      <w:proofErr w:type="spellStart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 Ивановна. Свою жизнь без остатка она посвятила детям. В судьбах многих </w:t>
      </w:r>
      <w:proofErr w:type="spellStart"/>
      <w:r w:rsidRPr="00C4454A">
        <w:rPr>
          <w:rFonts w:ascii="Times New Roman" w:hAnsi="Times New Roman" w:cs="Times New Roman"/>
          <w:color w:val="323232"/>
          <w:szCs w:val="28"/>
        </w:rPr>
        <w:t>евсинцев</w:t>
      </w:r>
      <w:proofErr w:type="spellEnd"/>
      <w:r w:rsidRPr="00C4454A">
        <w:rPr>
          <w:rFonts w:ascii="Times New Roman" w:hAnsi="Times New Roman" w:cs="Times New Roman"/>
          <w:color w:val="323232"/>
          <w:szCs w:val="28"/>
        </w:rPr>
        <w:t xml:space="preserve"> она сыграла решающую роль. Это замечательный учитель, творческая личность, идеал настоящего гражданина своей родины - России!</w:t>
      </w:r>
    </w:p>
    <w:p w:rsidR="00C4454A" w:rsidRPr="00C4454A" w:rsidRDefault="00C4454A" w:rsidP="00C4454A">
      <w:pPr>
        <w:shd w:val="clear" w:color="auto" w:fill="FFFFFF"/>
        <w:spacing w:before="168" w:line="317" w:lineRule="exact"/>
        <w:ind w:left="5" w:right="5" w:firstLine="994"/>
        <w:jc w:val="both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27 лет бессменным директором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средней школы была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Веретельникова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Ивановна. Как рассказывает сама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Ивановна,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впервые она переступила порог школы в августе 1965 года в должности старшей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пионервожатой. Возглавляла пионерские дружины сначала в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Улыбинской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средней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школе, затем с 1969 года пионерскую дружину имени Зои Космодемьянской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средней школы. В этот же период окончила Новосибирский </w:t>
      </w:r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Государственный Педагогический Институт, воспитывая маленькую дочку. С августа 1974 года была назначена заместителем директора по воспитательной </w:t>
      </w:r>
      <w:r w:rsidRPr="00C4454A">
        <w:rPr>
          <w:rFonts w:ascii="Times New Roman" w:hAnsi="Times New Roman" w:cs="Times New Roman"/>
          <w:color w:val="323232"/>
          <w:spacing w:val="-3"/>
          <w:szCs w:val="28"/>
        </w:rPr>
        <w:t xml:space="preserve">работе, через 10 лет, т.е. в августе 1984 года была назначена директором </w:t>
      </w:r>
      <w:proofErr w:type="spellStart"/>
      <w:r w:rsidRPr="00C4454A">
        <w:rPr>
          <w:rFonts w:ascii="Times New Roman" w:hAnsi="Times New Roman" w:cs="Times New Roman"/>
          <w:color w:val="323232"/>
          <w:spacing w:val="-3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3"/>
          <w:szCs w:val="28"/>
        </w:rPr>
        <w:t xml:space="preserve">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средней школы. В 1993 году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Ивановне было присвоено звание «Отличник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народного просвещения», а в 2003 году </w:t>
      </w:r>
      <w:proofErr w:type="spellStart"/>
      <w:r w:rsidRPr="00C4454A">
        <w:rPr>
          <w:rFonts w:ascii="Times New Roman" w:hAnsi="Times New Roman" w:cs="Times New Roman"/>
          <w:color w:val="323232"/>
          <w:spacing w:val="1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 Ивановна стала «Заслуженным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учителем Российской Федерации».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школе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Ивановна посвятила </w:t>
      </w:r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более 45 лет. При </w:t>
      </w:r>
      <w:proofErr w:type="spellStart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 Ивановне школа достигла больших успехов. В 1994 году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на базе школы была создана экспериментальная площадка по отработке модели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«Детский сад - средняя школа». Создание площадки способствовало обновлению </w:t>
      </w: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и углублению содержания образования. Поэтому в 1996, 1997 годах школа </w:t>
      </w:r>
      <w:r w:rsidRPr="00C4454A">
        <w:rPr>
          <w:rFonts w:ascii="Times New Roman" w:hAnsi="Times New Roman" w:cs="Times New Roman"/>
          <w:color w:val="323232"/>
          <w:spacing w:val="3"/>
          <w:szCs w:val="28"/>
        </w:rPr>
        <w:t xml:space="preserve">признана Лауреатом Всероссийского конкурса «Школа года». В 2007 году </w:t>
      </w: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победителем конкурса общеобразовательных учреждений, внедряющих </w:t>
      </w:r>
      <w:r w:rsidRPr="00C4454A">
        <w:rPr>
          <w:rFonts w:ascii="Times New Roman" w:hAnsi="Times New Roman" w:cs="Times New Roman"/>
          <w:color w:val="323232"/>
          <w:spacing w:val="8"/>
          <w:szCs w:val="28"/>
        </w:rPr>
        <w:t xml:space="preserve">инновационные образовательные программы. В настоящее время </w:t>
      </w:r>
      <w:proofErr w:type="spellStart"/>
      <w:r w:rsidRPr="00C4454A">
        <w:rPr>
          <w:rFonts w:ascii="Times New Roman" w:hAnsi="Times New Roman" w:cs="Times New Roman"/>
          <w:color w:val="323232"/>
          <w:spacing w:val="8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8"/>
          <w:szCs w:val="28"/>
        </w:rPr>
        <w:t xml:space="preserve">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Ивановна находится на заслуженном отдыхе, занимается воспитанием </w:t>
      </w:r>
      <w:proofErr w:type="spellStart"/>
      <w:r w:rsidRPr="00C4454A">
        <w:rPr>
          <w:rFonts w:ascii="Times New Roman" w:hAnsi="Times New Roman" w:cs="Times New Roman"/>
          <w:color w:val="323232"/>
          <w:szCs w:val="28"/>
        </w:rPr>
        <w:t>внучек</w:t>
      </w:r>
      <w:proofErr w:type="gramStart"/>
      <w:r w:rsidRPr="00C4454A">
        <w:rPr>
          <w:rFonts w:ascii="Times New Roman" w:hAnsi="Times New Roman" w:cs="Times New Roman"/>
          <w:color w:val="323232"/>
          <w:szCs w:val="28"/>
        </w:rPr>
        <w:t>.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>Н</w:t>
      </w:r>
      <w:proofErr w:type="gram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>о</w:t>
      </w:r>
      <w:proofErr w:type="spell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 беспокойное сердце педагога не дает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Ивановне «просто отдыхать», и поэтому она в течение многих лет </w:t>
      </w:r>
      <w:r w:rsidRPr="00C4454A">
        <w:rPr>
          <w:rFonts w:ascii="Times New Roman" w:hAnsi="Times New Roman" w:cs="Times New Roman"/>
          <w:color w:val="323232"/>
          <w:spacing w:val="6"/>
          <w:szCs w:val="28"/>
        </w:rPr>
        <w:t xml:space="preserve">занимается патриотическим воспитанием подрастающего поколения нашей </w:t>
      </w:r>
      <w:r w:rsidRPr="00C4454A">
        <w:rPr>
          <w:rFonts w:ascii="Times New Roman" w:hAnsi="Times New Roman" w:cs="Times New Roman"/>
          <w:color w:val="323232"/>
          <w:spacing w:val="-4"/>
          <w:szCs w:val="28"/>
        </w:rPr>
        <w:t>школы.</w:t>
      </w:r>
    </w:p>
    <w:p w:rsidR="00C4454A" w:rsidRPr="00C4454A" w:rsidRDefault="00C4454A" w:rsidP="00C4454A">
      <w:pPr>
        <w:shd w:val="clear" w:color="auto" w:fill="FFFFFF"/>
        <w:spacing w:before="168" w:line="322" w:lineRule="exact"/>
        <w:ind w:left="19"/>
        <w:jc w:val="both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color w:val="323232"/>
          <w:szCs w:val="28"/>
        </w:rPr>
        <w:tab/>
      </w:r>
      <w:proofErr w:type="spellStart"/>
      <w:proofErr w:type="gramStart"/>
      <w:r w:rsidRPr="00C4454A">
        <w:rPr>
          <w:rFonts w:ascii="Times New Roman" w:hAnsi="Times New Roman" w:cs="Times New Roman"/>
          <w:color w:val="32323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zCs w:val="28"/>
        </w:rPr>
        <w:t xml:space="preserve"> Ивановна совместно выступает спонсором, способствует укрупнению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материально-технической базы по учебному предмету ОБЗР: закуплена форма для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юнармейцев патриотического клуба «Тополь», школе подарена литература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историко-патриотического направления, используя которую, ребята нашей школы </w:t>
      </w:r>
      <w:r w:rsidRPr="00C4454A">
        <w:rPr>
          <w:rFonts w:ascii="Times New Roman" w:hAnsi="Times New Roman" w:cs="Times New Roman"/>
          <w:color w:val="323232"/>
          <w:spacing w:val="-3"/>
          <w:szCs w:val="28"/>
        </w:rPr>
        <w:t xml:space="preserve">участвуют в проектной деятельности на уровне района и занимают призовые места, </w:t>
      </w:r>
      <w:r w:rsidRPr="00C4454A">
        <w:rPr>
          <w:rFonts w:ascii="Times New Roman" w:hAnsi="Times New Roman" w:cs="Times New Roman"/>
          <w:color w:val="323232"/>
          <w:spacing w:val="-2"/>
          <w:szCs w:val="28"/>
        </w:rPr>
        <w:t>закуплено пять беспилотных летательных аппаратов для изучения на уроках ОБЗР.</w:t>
      </w:r>
      <w:proofErr w:type="gramEnd"/>
    </w:p>
    <w:p w:rsidR="002726B5" w:rsidRPr="00C4454A" w:rsidRDefault="002726B5" w:rsidP="00C4454A">
      <w:pPr>
        <w:shd w:val="clear" w:color="auto" w:fill="FFFFFF"/>
        <w:spacing w:before="168" w:line="485" w:lineRule="exact"/>
        <w:ind w:right="120"/>
        <w:jc w:val="center"/>
        <w:rPr>
          <w:rFonts w:ascii="Times New Roman" w:hAnsi="Times New Roman" w:cs="Times New Roman"/>
        </w:rPr>
      </w:pPr>
    </w:p>
    <w:sectPr w:rsidR="002726B5" w:rsidRPr="00C4454A" w:rsidSect="00C4454A">
      <w:pgSz w:w="11909" w:h="16834"/>
      <w:pgMar w:top="1277" w:right="598" w:bottom="360" w:left="12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726B5"/>
    <w:rsid w:val="003109D2"/>
    <w:rsid w:val="003B7D30"/>
    <w:rsid w:val="006E05DE"/>
    <w:rsid w:val="0093506F"/>
    <w:rsid w:val="00941FBF"/>
    <w:rsid w:val="00B56D7B"/>
    <w:rsid w:val="00C4454A"/>
    <w:rsid w:val="00CC3961"/>
    <w:rsid w:val="00D24977"/>
    <w:rsid w:val="00E278F6"/>
    <w:rsid w:val="00FA3E29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12</cp:revision>
  <dcterms:created xsi:type="dcterms:W3CDTF">2025-08-12T04:48:00Z</dcterms:created>
  <dcterms:modified xsi:type="dcterms:W3CDTF">2025-08-13T07:29:00Z</dcterms:modified>
</cp:coreProperties>
</file>